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393B6DE7" w:rsidR="00A9276D" w:rsidRPr="002F6FD4" w:rsidRDefault="00DB47B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Washington, D.C.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393B6DE7" w:rsidR="00A9276D" w:rsidRPr="002F6FD4" w:rsidRDefault="00DB47B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Washington, D.C.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22DAC5F0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DB47B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Washington, D.C.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3201D2DB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78.9%</w:t>
                            </w:r>
                          </w:p>
                          <w:p w14:paraId="6FBD41DB" w14:textId="39829869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78.0%</w:t>
                            </w:r>
                          </w:p>
                          <w:p w14:paraId="4A945596" w14:textId="06B85A4D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80.4%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22DAC5F0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DB47B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Washington, D.C.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3201D2DB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78.9%</w:t>
                      </w:r>
                    </w:p>
                    <w:p w14:paraId="6FBD41DB" w14:textId="39829869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78.0%</w:t>
                      </w:r>
                    </w:p>
                    <w:p w14:paraId="4A945596" w14:textId="06B85A4D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80.4%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365C5709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DB47B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Washington, D.C.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61493C1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90.5%</w:t>
                            </w:r>
                          </w:p>
                          <w:p w14:paraId="44EBA82A" w14:textId="2F687011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88.5%</w:t>
                            </w:r>
                          </w:p>
                          <w:p w14:paraId="346334AA" w14:textId="067983EC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91.9%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365C5709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DB47B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Washington, D.C.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61493C1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90.5%</w:t>
                      </w:r>
                    </w:p>
                    <w:p w14:paraId="44EBA82A" w14:textId="2F687011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88.5%</w:t>
                      </w:r>
                    </w:p>
                    <w:p w14:paraId="346334AA" w14:textId="067983EC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91.9%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06106AFD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DB47B2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Washington, D.C.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DB47B2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$1,729,335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06106AFD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DB47B2">
                        <w:rPr>
                          <w:rFonts w:ascii="Calibri" w:hAnsi="Calibri"/>
                          <w:sz w:val="36"/>
                          <w:szCs w:val="34"/>
                        </w:rPr>
                        <w:t>Washington, D.C.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DB47B2">
                        <w:rPr>
                          <w:rFonts w:ascii="Calibri" w:hAnsi="Calibri"/>
                          <w:sz w:val="36"/>
                          <w:szCs w:val="34"/>
                        </w:rPr>
                        <w:t>$1,729,335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0DAF6850" w:rsidR="00742A7F" w:rsidRPr="00DB47B2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DB47B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Washington, D.C.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686CA307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62.3%</w:t>
                            </w:r>
                          </w:p>
                          <w:p w14:paraId="6E975419" w14:textId="53D219CC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96.1%</w:t>
                            </w:r>
                          </w:p>
                          <w:p w14:paraId="3E823293" w14:textId="420FF02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72.2%</w:t>
                            </w:r>
                          </w:p>
                          <w:p w14:paraId="5D49A37F" w14:textId="43926C4F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44.6%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0DAF6850" w:rsidR="00742A7F" w:rsidRPr="00DB47B2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DB47B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Washington, D.C.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686CA307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62.3%</w:t>
                      </w:r>
                    </w:p>
                    <w:p w14:paraId="6E975419" w14:textId="53D219CC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>96.1%</w:t>
                      </w:r>
                    </w:p>
                    <w:p w14:paraId="3E823293" w14:textId="420FF02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>72.2%</w:t>
                      </w:r>
                    </w:p>
                    <w:p w14:paraId="5D49A37F" w14:textId="43926C4F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>44.6%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2E1A0240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DB47B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Washington, D.C.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0CB962A0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87.8%</w:t>
                            </w:r>
                          </w:p>
                          <w:p w14:paraId="794AD349" w14:textId="7315A86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85.8%</w:t>
                            </w:r>
                          </w:p>
                          <w:p w14:paraId="4698A0A3" w14:textId="3345CF0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DB47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79.4%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2E1A0240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DB47B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Washington, D.C.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0CB962A0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87.8%</w:t>
                      </w:r>
                    </w:p>
                    <w:p w14:paraId="794AD349" w14:textId="7315A86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85.8%</w:t>
                      </w:r>
                    </w:p>
                    <w:p w14:paraId="4698A0A3" w14:textId="3345CF0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DB47B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79.4%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D03F" w14:textId="77777777" w:rsidR="001522B1" w:rsidRDefault="001522B1" w:rsidP="009752FF">
      <w:r>
        <w:separator/>
      </w:r>
    </w:p>
  </w:endnote>
  <w:endnote w:type="continuationSeparator" w:id="0">
    <w:p w14:paraId="5EACD6D3" w14:textId="77777777" w:rsidR="001522B1" w:rsidRDefault="001522B1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39DB" w14:textId="77777777" w:rsidR="001522B1" w:rsidRDefault="001522B1" w:rsidP="009752FF">
      <w:r>
        <w:separator/>
      </w:r>
    </w:p>
  </w:footnote>
  <w:footnote w:type="continuationSeparator" w:id="0">
    <w:p w14:paraId="7D63A06E" w14:textId="77777777" w:rsidR="001522B1" w:rsidRDefault="001522B1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1522B1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6D3A08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BF15FE"/>
    <w:rsid w:val="00C919E3"/>
    <w:rsid w:val="00C91B18"/>
    <w:rsid w:val="00C948B0"/>
    <w:rsid w:val="00D14972"/>
    <w:rsid w:val="00DB47B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2023-02-28T21:29:00Z</dcterms:created>
  <dcterms:modified xsi:type="dcterms:W3CDTF">2023-02-28T21:34:00Z</dcterms:modified>
</cp:coreProperties>
</file>